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4D" w:rsidRDefault="009742FA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00609">
        <w:rPr>
          <w:rFonts w:ascii="Times New Roman" w:hAnsi="Times New Roman" w:cs="Times New Roman"/>
          <w:b/>
          <w:sz w:val="18"/>
          <w:szCs w:val="18"/>
        </w:rPr>
        <w:t>Jewelry</w:t>
      </w:r>
      <w:r w:rsidR="004B555F" w:rsidRPr="00A00609">
        <w:rPr>
          <w:rFonts w:ascii="Times New Roman" w:hAnsi="Times New Roman" w:cs="Times New Roman"/>
          <w:b/>
          <w:sz w:val="18"/>
          <w:szCs w:val="18"/>
        </w:rPr>
        <w:t>*</w:t>
      </w:r>
      <w:r w:rsidR="00E825C2" w:rsidRPr="00A00609">
        <w:rPr>
          <w:rFonts w:ascii="Times New Roman" w:hAnsi="Times New Roman" w:cs="Times New Roman"/>
          <w:b/>
          <w:sz w:val="18"/>
          <w:szCs w:val="18"/>
        </w:rPr>
        <w:t xml:space="preserve"> Check List</w:t>
      </w:r>
      <w:r w:rsidR="00C33824">
        <w:rPr>
          <w:rFonts w:ascii="Times New Roman" w:hAnsi="Times New Roman" w:cs="Times New Roman"/>
          <w:b/>
          <w:sz w:val="18"/>
          <w:szCs w:val="18"/>
        </w:rPr>
        <w:t xml:space="preserve"> (Children’s)</w:t>
      </w:r>
    </w:p>
    <w:p w:rsidR="00043CAF" w:rsidRPr="00A00609" w:rsidRDefault="00043CAF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wristbands</w:t>
      </w:r>
      <w:proofErr w:type="gramEnd"/>
      <w:r w:rsidR="00B2315C">
        <w:rPr>
          <w:rFonts w:ascii="Times New Roman" w:hAnsi="Times New Roman" w:cs="Times New Roman"/>
          <w:b/>
          <w:sz w:val="18"/>
          <w:szCs w:val="18"/>
        </w:rPr>
        <w:t>, dog tags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181F4D" w:rsidRPr="00A00609" w:rsidRDefault="00181F4D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  <w:sectPr w:rsidR="00181F4D" w:rsidRPr="00A00609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A00609" w:rsidRDefault="00A00609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Product</w:t>
      </w:r>
      <w:r w:rsidR="008F7FCA" w:rsidRPr="00A00609">
        <w:rPr>
          <w:rFonts w:ascii="Times New Roman" w:hAnsi="Times New Roman" w:cs="Times New Roman"/>
          <w:b/>
          <w:sz w:val="18"/>
          <w:szCs w:val="18"/>
          <w:u w:val="single"/>
        </w:rPr>
        <w:t xml:space="preserve"> Requirements</w:t>
      </w:r>
    </w:p>
    <w:p w:rsidR="00922108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A00609">
        <w:rPr>
          <w:rFonts w:ascii="Times New Roman" w:hAnsi="Times New Roman" w:cs="Times New Roman"/>
          <w:sz w:val="18"/>
          <w:szCs w:val="18"/>
        </w:rPr>
        <w:t>Lead in Paints and Surface Coatings.</w:t>
      </w:r>
      <w:proofErr w:type="gramEnd"/>
      <w:r w:rsidR="002177C2" w:rsidRPr="00A00609">
        <w:rPr>
          <w:rFonts w:ascii="Times New Roman" w:hAnsi="Times New Roman" w:cs="Times New Roman"/>
          <w:sz w:val="18"/>
          <w:szCs w:val="18"/>
        </w:rPr>
        <w:t xml:space="preserve">  </w:t>
      </w:r>
      <w:r w:rsidR="00F40CAF" w:rsidRPr="00A00609">
        <w:rPr>
          <w:rFonts w:ascii="Times New Roman" w:hAnsi="Times New Roman" w:cs="Times New Roman"/>
          <w:sz w:val="18"/>
          <w:szCs w:val="18"/>
        </w:rPr>
        <w:t>16 CFR 1303, CPSIA Section 101</w:t>
      </w:r>
      <w:r w:rsidR="004B555F" w:rsidRPr="00A00609">
        <w:rPr>
          <w:rFonts w:ascii="Times New Roman" w:hAnsi="Times New Roman" w:cs="Times New Roman"/>
          <w:sz w:val="18"/>
          <w:szCs w:val="18"/>
        </w:rPr>
        <w:t>, ASTM F2923-5</w:t>
      </w:r>
      <w:r w:rsidR="00313EEE" w:rsidRPr="00A00609">
        <w:rPr>
          <w:rFonts w:ascii="Times New Roman" w:hAnsi="Times New Roman" w:cs="Times New Roman"/>
          <w:sz w:val="18"/>
          <w:szCs w:val="18"/>
        </w:rPr>
        <w:t xml:space="preserve"> </w:t>
      </w:r>
      <w:r w:rsidR="00F40CAF" w:rsidRPr="00A00609">
        <w:rPr>
          <w:rFonts w:ascii="Times New Roman" w:hAnsi="Times New Roman" w:cs="Times New Roman"/>
          <w:sz w:val="18"/>
          <w:szCs w:val="18"/>
        </w:rPr>
        <w:t>(&lt;90ppm)</w:t>
      </w:r>
    </w:p>
    <w:p w:rsidR="00F40CAF" w:rsidRPr="00A00609" w:rsidRDefault="00F40C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6548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A00609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Pr="00A00609" w:rsidRDefault="00330196" w:rsidP="00B301B6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165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A00609">
        <w:rPr>
          <w:rFonts w:ascii="Times New Roman" w:hAnsi="Times New Roman" w:cs="Times New Roman"/>
          <w:sz w:val="18"/>
          <w:szCs w:val="18"/>
        </w:rPr>
        <w:tab/>
        <w:t>Testing was conducted within the past 12 months.</w:t>
      </w:r>
    </w:p>
    <w:p w:rsidR="004B555F" w:rsidRPr="00A00609" w:rsidRDefault="00330196" w:rsidP="00B301B6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86752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4B555F" w:rsidRPr="00A00609">
        <w:rPr>
          <w:rFonts w:ascii="Times New Roman" w:hAnsi="Times New Roman" w:cs="Times New Roman"/>
          <w:sz w:val="18"/>
          <w:szCs w:val="18"/>
        </w:rPr>
        <w:tab/>
        <w:t>If lead measures between 40ppm – 90 ppm, IL warning required.</w:t>
      </w:r>
    </w:p>
    <w:p w:rsidR="008F7FCA" w:rsidRPr="00A00609" w:rsidRDefault="008F7FCA" w:rsidP="00B301B6">
      <w:pPr>
        <w:ind w:left="144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not required if the </w:t>
      </w:r>
      <w:r w:rsidR="004B555F" w:rsidRPr="00A00609">
        <w:rPr>
          <w:rFonts w:ascii="Times New Roman" w:hAnsi="Times New Roman" w:cs="Times New Roman"/>
          <w:i/>
          <w:sz w:val="18"/>
          <w:szCs w:val="18"/>
        </w:rPr>
        <w:t>article</w:t>
      </w:r>
      <w:r w:rsidRPr="00A00609">
        <w:rPr>
          <w:rFonts w:ascii="Times New Roman" w:hAnsi="Times New Roman" w:cs="Times New Roman"/>
          <w:i/>
          <w:sz w:val="18"/>
          <w:szCs w:val="18"/>
        </w:rPr>
        <w:t xml:space="preserve"> contains no surface coatings/paints.</w:t>
      </w:r>
    </w:p>
    <w:p w:rsidR="00F40CAF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072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A00609">
        <w:rPr>
          <w:rFonts w:ascii="Times New Roman" w:hAnsi="Times New Roman" w:cs="Times New Roman"/>
          <w:sz w:val="18"/>
          <w:szCs w:val="18"/>
        </w:rPr>
        <w:t>Total Lead in Substrates.</w:t>
      </w:r>
      <w:proofErr w:type="gramEnd"/>
      <w:r w:rsidR="002177C2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40CAF" w:rsidRPr="00A00609">
        <w:rPr>
          <w:rFonts w:ascii="Times New Roman" w:hAnsi="Times New Roman" w:cs="Times New Roman"/>
          <w:sz w:val="18"/>
          <w:szCs w:val="18"/>
        </w:rPr>
        <w:t>CPSIA Section 101</w:t>
      </w:r>
      <w:r w:rsidR="00313EEE" w:rsidRPr="00A00609">
        <w:rPr>
          <w:rFonts w:ascii="Times New Roman" w:hAnsi="Times New Roman" w:cs="Times New Roman"/>
          <w:sz w:val="18"/>
          <w:szCs w:val="18"/>
        </w:rPr>
        <w:t>,</w:t>
      </w:r>
      <w:r w:rsidR="004B555F" w:rsidRPr="00A00609">
        <w:rPr>
          <w:rFonts w:ascii="Times New Roman" w:hAnsi="Times New Roman" w:cs="Times New Roman"/>
          <w:sz w:val="18"/>
          <w:szCs w:val="18"/>
        </w:rPr>
        <w:t xml:space="preserve"> ASTM F2923</w:t>
      </w:r>
      <w:r w:rsidR="00AF6DE7" w:rsidRPr="00A00609">
        <w:rPr>
          <w:rFonts w:ascii="Times New Roman" w:hAnsi="Times New Roman" w:cs="Times New Roman"/>
          <w:sz w:val="18"/>
          <w:szCs w:val="18"/>
        </w:rPr>
        <w:t>.</w:t>
      </w:r>
      <w:r w:rsidR="004B555F" w:rsidRPr="00A00609">
        <w:rPr>
          <w:rFonts w:ascii="Times New Roman" w:hAnsi="Times New Roman" w:cs="Times New Roman"/>
          <w:sz w:val="18"/>
          <w:szCs w:val="18"/>
        </w:rPr>
        <w:t>5</w:t>
      </w:r>
      <w:r w:rsidR="00313EEE" w:rsidRPr="00A00609">
        <w:rPr>
          <w:rFonts w:ascii="Times New Roman" w:hAnsi="Times New Roman" w:cs="Times New Roman"/>
          <w:sz w:val="18"/>
          <w:szCs w:val="18"/>
        </w:rPr>
        <w:t xml:space="preserve"> </w:t>
      </w:r>
      <w:r w:rsidR="00F40CAF" w:rsidRPr="00A00609">
        <w:rPr>
          <w:rFonts w:ascii="Times New Roman" w:hAnsi="Times New Roman" w:cs="Times New Roman"/>
          <w:sz w:val="18"/>
          <w:szCs w:val="18"/>
        </w:rPr>
        <w:t>(&lt;100ppm)</w:t>
      </w:r>
      <w:r w:rsidR="008F7FCA" w:rsidRPr="00A0060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40CAF" w:rsidRPr="00A00609" w:rsidRDefault="00F40C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8283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A00609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Pr="00A00609" w:rsidRDefault="00330196" w:rsidP="00B301B6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3916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A00609">
        <w:rPr>
          <w:rFonts w:ascii="Times New Roman" w:hAnsi="Times New Roman" w:cs="Times New Roman"/>
          <w:sz w:val="18"/>
          <w:szCs w:val="18"/>
        </w:rPr>
        <w:tab/>
        <w:t>Testing was conducted within the past 12 months.</w:t>
      </w:r>
    </w:p>
    <w:p w:rsidR="00AD42BF" w:rsidRPr="00A00609" w:rsidRDefault="00330196" w:rsidP="00B301B6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7804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2BF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D42BF" w:rsidRPr="00A00609">
        <w:rPr>
          <w:rFonts w:ascii="Times New Roman" w:hAnsi="Times New Roman" w:cs="Times New Roman"/>
          <w:sz w:val="18"/>
          <w:szCs w:val="18"/>
        </w:rPr>
        <w:tab/>
        <w:t>If lead measures between 40ppm – 90 ppm, IL warning required.</w:t>
      </w:r>
    </w:p>
    <w:p w:rsidR="00FA1421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1684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Total Lead Content – ASTM F2923-14.</w:t>
      </w:r>
      <w:proofErr w:type="gramEnd"/>
    </w:p>
    <w:p w:rsidR="00FA1421" w:rsidRPr="00A00609" w:rsidRDefault="00FA1421" w:rsidP="00B301B6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may not be required if </w:t>
      </w:r>
      <w:proofErr w:type="spellStart"/>
      <w:r w:rsidRPr="00A00609"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confirms CPSIA lead test can be used.</w:t>
      </w:r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1547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Soluble Heavy Metals in Paint and Surface Coatings.</w:t>
      </w:r>
      <w:proofErr w:type="gramEnd"/>
      <w:r w:rsidR="00FA1421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ASTM F2923-14.</w:t>
      </w:r>
      <w:proofErr w:type="gramEnd"/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4164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Total Cadmium in Substrates.</w:t>
      </w:r>
      <w:proofErr w:type="gramEnd"/>
      <w:r w:rsidR="00FA1421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ASTM F2923-14.</w:t>
      </w:r>
      <w:proofErr w:type="gramEnd"/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72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  <w:t xml:space="preserve">Nickel Release.  </w:t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ASTM F2923-14.</w:t>
      </w:r>
      <w:proofErr w:type="gramEnd"/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66752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Jewelry Mechanical Hazards.</w:t>
      </w:r>
      <w:proofErr w:type="gramEnd"/>
      <w:r w:rsidR="00FA1421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A1421" w:rsidRPr="00A00609">
        <w:rPr>
          <w:rFonts w:ascii="Times New Roman" w:hAnsi="Times New Roman" w:cs="Times New Roman"/>
          <w:sz w:val="18"/>
          <w:szCs w:val="18"/>
        </w:rPr>
        <w:t>ASTM F2923.14.</w:t>
      </w:r>
      <w:proofErr w:type="gramEnd"/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1288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Jewelry Labeling.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ASTM F2923-14.</w:t>
      </w:r>
      <w:proofErr w:type="gramEnd"/>
    </w:p>
    <w:p w:rsidR="00DD02AD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53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D02AD" w:rsidRPr="00A00609">
        <w:rPr>
          <w:rFonts w:ascii="Times New Roman" w:hAnsi="Times New Roman" w:cs="Times New Roman"/>
          <w:sz w:val="18"/>
          <w:szCs w:val="18"/>
        </w:rPr>
        <w:t>Flammability of Solids.</w:t>
      </w:r>
      <w:proofErr w:type="gramEnd"/>
      <w:r w:rsidR="00DD02AD" w:rsidRPr="00A00609">
        <w:rPr>
          <w:rFonts w:ascii="Times New Roman" w:hAnsi="Times New Roman" w:cs="Times New Roman"/>
          <w:sz w:val="18"/>
          <w:szCs w:val="18"/>
        </w:rPr>
        <w:t xml:space="preserve">  16 CFR 1500.44</w:t>
      </w:r>
    </w:p>
    <w:p w:rsidR="00181F4D" w:rsidRDefault="00181F4D" w:rsidP="00B301B6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 unless accessories present.</w:t>
      </w:r>
    </w:p>
    <w:p w:rsidR="0077064B" w:rsidRDefault="00330196" w:rsidP="0077064B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5993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64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77064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77064B">
        <w:rPr>
          <w:rFonts w:ascii="Times New Roman" w:hAnsi="Times New Roman" w:cs="Times New Roman"/>
          <w:sz w:val="18"/>
          <w:szCs w:val="18"/>
        </w:rPr>
        <w:t>Formaldehyde in Children’s Products.</w:t>
      </w:r>
      <w:proofErr w:type="gramEnd"/>
      <w:r w:rsidR="0077064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7064B">
        <w:rPr>
          <w:rFonts w:ascii="Times New Roman" w:hAnsi="Times New Roman" w:cs="Times New Roman"/>
          <w:sz w:val="18"/>
          <w:szCs w:val="18"/>
        </w:rPr>
        <w:t>M</w:t>
      </w:r>
      <w:r w:rsidR="00E31058">
        <w:rPr>
          <w:rFonts w:ascii="Times New Roman" w:hAnsi="Times New Roman" w:cs="Times New Roman"/>
          <w:sz w:val="18"/>
          <w:szCs w:val="18"/>
        </w:rPr>
        <w:t>innesota</w:t>
      </w:r>
      <w:r w:rsidR="0077064B">
        <w:rPr>
          <w:rFonts w:ascii="Times New Roman" w:hAnsi="Times New Roman" w:cs="Times New Roman"/>
          <w:sz w:val="18"/>
          <w:szCs w:val="18"/>
        </w:rPr>
        <w:t xml:space="preserve"> 325F, Sec. 176-178</w:t>
      </w:r>
      <w:r w:rsidR="00E3105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31058">
        <w:rPr>
          <w:rFonts w:ascii="Times New Roman" w:hAnsi="Times New Roman" w:cs="Times New Roman"/>
          <w:sz w:val="18"/>
          <w:szCs w:val="18"/>
        </w:rPr>
        <w:t xml:space="preserve">  No detectable levels.</w:t>
      </w:r>
    </w:p>
    <w:p w:rsidR="0077064B" w:rsidRPr="0077064B" w:rsidRDefault="0077064B" w:rsidP="00B301B6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May not be relevant.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Consult with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</w:p>
    <w:p w:rsidR="00B70316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278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A00609">
        <w:rPr>
          <w:rFonts w:ascii="Times New Roman" w:hAnsi="Times New Roman" w:cs="Times New Roman"/>
          <w:sz w:val="18"/>
          <w:szCs w:val="18"/>
        </w:rPr>
        <w:t>Sharp Points</w:t>
      </w:r>
      <w:r w:rsidR="00DD02AD" w:rsidRPr="00A0060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D02AD" w:rsidRPr="00A00609">
        <w:rPr>
          <w:rFonts w:ascii="Times New Roman" w:hAnsi="Times New Roman" w:cs="Times New Roman"/>
          <w:sz w:val="18"/>
          <w:szCs w:val="18"/>
        </w:rPr>
        <w:t xml:space="preserve">  16 CFR 1500.48</w:t>
      </w:r>
    </w:p>
    <w:p w:rsidR="00A00609" w:rsidRPr="00A00609" w:rsidRDefault="00A00609" w:rsidP="00B301B6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may not be required if </w:t>
      </w:r>
      <w:proofErr w:type="spellStart"/>
      <w:r w:rsidRPr="00A00609"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advises that the Mechanical tests for ASTM F2923-14 may be relied upon</w:t>
      </w:r>
    </w:p>
    <w:p w:rsidR="00B70316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8690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A00609">
        <w:rPr>
          <w:rFonts w:ascii="Times New Roman" w:hAnsi="Times New Roman" w:cs="Times New Roman"/>
          <w:sz w:val="18"/>
          <w:szCs w:val="18"/>
        </w:rPr>
        <w:t>Sharp Points (Metal or Glass).</w:t>
      </w:r>
      <w:proofErr w:type="gramEnd"/>
      <w:r w:rsidR="00B70316" w:rsidRPr="00A00609">
        <w:rPr>
          <w:rFonts w:ascii="Times New Roman" w:hAnsi="Times New Roman" w:cs="Times New Roman"/>
          <w:sz w:val="18"/>
          <w:szCs w:val="18"/>
        </w:rPr>
        <w:t xml:space="preserve">  </w:t>
      </w:r>
      <w:r w:rsidR="00DD02AD" w:rsidRPr="00A00609">
        <w:rPr>
          <w:rFonts w:ascii="Times New Roman" w:hAnsi="Times New Roman" w:cs="Times New Roman"/>
          <w:sz w:val="18"/>
          <w:szCs w:val="18"/>
        </w:rPr>
        <w:t>16 CFR 1500.49</w:t>
      </w:r>
    </w:p>
    <w:p w:rsidR="00A00609" w:rsidRPr="00A00609" w:rsidRDefault="00A00609" w:rsidP="00B301B6">
      <w:pPr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may not be required if </w:t>
      </w:r>
      <w:proofErr w:type="spellStart"/>
      <w:r w:rsidRPr="00A00609"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advises that the Mechanical tests for ASTM F2923-14 may be relied upon</w:t>
      </w:r>
      <w:r w:rsidRPr="00A00609">
        <w:rPr>
          <w:rFonts w:ascii="Times New Roman" w:hAnsi="Times New Roman" w:cs="Times New Roman"/>
          <w:sz w:val="18"/>
          <w:szCs w:val="18"/>
        </w:rPr>
        <w:t>.</w:t>
      </w:r>
    </w:p>
    <w:p w:rsidR="00DD02AD" w:rsidRPr="00A00609" w:rsidRDefault="00330196" w:rsidP="00B301B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654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A00609">
        <w:rPr>
          <w:rFonts w:ascii="Times New Roman" w:hAnsi="Times New Roman" w:cs="Times New Roman"/>
          <w:sz w:val="18"/>
          <w:szCs w:val="18"/>
        </w:rPr>
        <w:t>Tracking Label.</w:t>
      </w:r>
      <w:proofErr w:type="gramEnd"/>
      <w:r w:rsidR="00B70316" w:rsidRPr="00A00609">
        <w:rPr>
          <w:rFonts w:ascii="Times New Roman" w:hAnsi="Times New Roman" w:cs="Times New Roman"/>
          <w:sz w:val="18"/>
          <w:szCs w:val="18"/>
        </w:rPr>
        <w:t xml:space="preserve">  CPSIA 103; </w:t>
      </w:r>
    </w:p>
    <w:p w:rsidR="00B70316" w:rsidRPr="00A00609" w:rsidRDefault="00B70316" w:rsidP="00B301B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required.  Visual inspection is ok.</w:t>
      </w:r>
    </w:p>
    <w:p w:rsidR="00B70316" w:rsidRPr="00A00609" w:rsidRDefault="00B70316" w:rsidP="00B301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>Permanently affixed to product</w:t>
      </w:r>
    </w:p>
    <w:p w:rsidR="00B70316" w:rsidRPr="00A00609" w:rsidRDefault="00B70316" w:rsidP="00B301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>Name of Manufacturer</w:t>
      </w:r>
    </w:p>
    <w:p w:rsidR="00B70316" w:rsidRPr="00A00609" w:rsidRDefault="00B70316" w:rsidP="00B301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>Location of Manufacture</w:t>
      </w:r>
    </w:p>
    <w:p w:rsidR="00B70316" w:rsidRPr="00A00609" w:rsidRDefault="00B70316" w:rsidP="00B301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>Date of Manufacture</w:t>
      </w:r>
    </w:p>
    <w:p w:rsidR="00B70316" w:rsidRPr="00A00609" w:rsidRDefault="00B70316" w:rsidP="00B301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>Unique Tracking Number</w:t>
      </w:r>
    </w:p>
    <w:p w:rsidR="00273244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A00609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273244" w:rsidRPr="00A00609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273244" w:rsidRPr="00A00609" w:rsidRDefault="00273244" w:rsidP="00B301B6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313EEE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7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  <w:t>Children’s Product Certificate</w:t>
      </w:r>
    </w:p>
    <w:p w:rsidR="00105CFA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10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CFA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05CFA" w:rsidRPr="00A00609">
        <w:rPr>
          <w:rFonts w:ascii="Times New Roman" w:hAnsi="Times New Roman" w:cs="Times New Roman"/>
          <w:sz w:val="18"/>
          <w:szCs w:val="18"/>
        </w:rPr>
        <w:tab/>
        <w:t>Recent Test Report (less than 12 months old)</w:t>
      </w:r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548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  <w:t>Washington Children’s Safe Product Act Total Cadmium in Surface Coatings and Substrates.</w:t>
      </w:r>
    </w:p>
    <w:p w:rsidR="00FA1421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64218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21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A1421" w:rsidRPr="00A00609">
        <w:rPr>
          <w:rFonts w:ascii="Times New Roman" w:hAnsi="Times New Roman" w:cs="Times New Roman"/>
          <w:sz w:val="18"/>
          <w:szCs w:val="18"/>
        </w:rPr>
        <w:tab/>
        <w:t xml:space="preserve">Washington Children’s Safe Product Act Phthalate Content (DEHP, DBP, BBP, DINP, DIDP, </w:t>
      </w:r>
      <w:proofErr w:type="spellStart"/>
      <w:r w:rsidR="00FA1421" w:rsidRPr="00A00609">
        <w:rPr>
          <w:rFonts w:ascii="Times New Roman" w:hAnsi="Times New Roman" w:cs="Times New Roman"/>
          <w:sz w:val="18"/>
          <w:szCs w:val="18"/>
        </w:rPr>
        <w:t>DnOP</w:t>
      </w:r>
      <w:proofErr w:type="spellEnd"/>
      <w:r w:rsidR="00FA1421" w:rsidRPr="00A00609">
        <w:rPr>
          <w:rFonts w:ascii="Times New Roman" w:hAnsi="Times New Roman" w:cs="Times New Roman"/>
          <w:sz w:val="18"/>
          <w:szCs w:val="18"/>
        </w:rPr>
        <w:t>)</w:t>
      </w:r>
    </w:p>
    <w:p w:rsidR="00A00609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8366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Warning Labels.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Small parts, magnets, etc.</w:t>
      </w:r>
      <w:proofErr w:type="gramEnd"/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A00609" w:rsidRDefault="00313EEE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California Prop 65</w:t>
      </w:r>
    </w:p>
    <w:p w:rsidR="00313EEE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Pr="00A00609" w:rsidRDefault="00313EEE" w:rsidP="00B301B6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 w:rsidRPr="00A00609"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 w:rsidRPr="00A00609">
        <w:rPr>
          <w:rFonts w:ascii="Times New Roman" w:hAnsi="Times New Roman" w:cs="Times New Roman"/>
          <w:sz w:val="18"/>
          <w:szCs w:val="18"/>
        </w:rPr>
        <w:t>s</w:t>
      </w:r>
      <w:r w:rsidR="00313EEE" w:rsidRPr="00A00609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 w:rsidRPr="00A00609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 w:rsidRPr="00A00609">
        <w:rPr>
          <w:rFonts w:ascii="Times New Roman" w:hAnsi="Times New Roman" w:cs="Times New Roman"/>
          <w:sz w:val="18"/>
          <w:szCs w:val="18"/>
        </w:rPr>
        <w:t>)</w:t>
      </w:r>
    </w:p>
    <w:p w:rsidR="00271C1B" w:rsidRPr="00A00609" w:rsidRDefault="00271C1B" w:rsidP="00B301B6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may not be necessary if no plastic components.  Consult with </w:t>
      </w:r>
      <w:proofErr w:type="spellStart"/>
      <w:r w:rsidRPr="00A00609"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on a case by case basis.</w:t>
      </w:r>
    </w:p>
    <w:p w:rsidR="00271C1B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Pr="00A00609" w:rsidRDefault="00271C1B" w:rsidP="00B301B6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>is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A00609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A00609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271C1B" w:rsidRDefault="00271C1B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301B6" w:rsidRDefault="00B301B6" w:rsidP="00B301B6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Washington Children’s Safe Products Act 70.240</w:t>
      </w:r>
    </w:p>
    <w:p w:rsidR="00B301B6" w:rsidRDefault="00B301B6" w:rsidP="00B301B6">
      <w:pPr>
        <w:contextualSpacing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(Applicable to any of the following:  toys, children’s cosmetics, children’s jewelry, product used to help a child suck, teeth, sleep, relax, feed, worn as clothing by children, or car seats.  Applies to children 12 years of age or younger).</w:t>
      </w:r>
    </w:p>
    <w:p w:rsidR="00B301B6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8873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B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301B6">
        <w:rPr>
          <w:rFonts w:ascii="Times New Roman" w:hAnsi="Times New Roman" w:cs="Times New Roman"/>
          <w:sz w:val="18"/>
          <w:szCs w:val="18"/>
        </w:rPr>
        <w:tab/>
        <w:t>Lead &lt;90ppm in product or product component</w:t>
      </w:r>
    </w:p>
    <w:p w:rsidR="00B301B6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8136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B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301B6">
        <w:rPr>
          <w:rFonts w:ascii="Times New Roman" w:hAnsi="Times New Roman" w:cs="Times New Roman"/>
          <w:sz w:val="18"/>
          <w:szCs w:val="18"/>
        </w:rPr>
        <w:tab/>
        <w:t>Cadmium &lt;40ppm in product or product component</w:t>
      </w:r>
    </w:p>
    <w:p w:rsidR="00B301B6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72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B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301B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301B6">
        <w:rPr>
          <w:rFonts w:ascii="Times New Roman" w:hAnsi="Times New Roman" w:cs="Times New Roman"/>
          <w:sz w:val="18"/>
          <w:szCs w:val="18"/>
        </w:rPr>
        <w:t>Phthalates, individually or combined, &lt;1000 ppm in product or product component.</w:t>
      </w:r>
      <w:proofErr w:type="gramEnd"/>
    </w:p>
    <w:p w:rsidR="00B301B6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908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B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301B6">
        <w:rPr>
          <w:rFonts w:ascii="Times New Roman" w:hAnsi="Times New Roman" w:cs="Times New Roman"/>
          <w:sz w:val="18"/>
          <w:szCs w:val="18"/>
        </w:rPr>
        <w:tab/>
        <w:t>Registration if the Children’s Product contains any of the High Priority Chemicals</w:t>
      </w:r>
    </w:p>
    <w:p w:rsidR="00B301B6" w:rsidRPr="00A00609" w:rsidRDefault="00B301B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Packaging Requirements</w:t>
      </w:r>
    </w:p>
    <w:p w:rsidR="008F7FCA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A00609">
        <w:rPr>
          <w:rFonts w:ascii="Times New Roman" w:hAnsi="Times New Roman" w:cs="Times New Roman"/>
          <w:sz w:val="18"/>
          <w:szCs w:val="18"/>
        </w:rPr>
        <w:tab/>
      </w:r>
      <w:r w:rsidR="003F7F4D" w:rsidRPr="00A00609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 w:rsidRPr="00A00609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 w:rsidRPr="00A00609">
        <w:rPr>
          <w:rFonts w:ascii="Times New Roman" w:hAnsi="Times New Roman" w:cs="Times New Roman"/>
          <w:sz w:val="18"/>
          <w:szCs w:val="18"/>
        </w:rPr>
        <w:t>/</w:t>
      </w:r>
      <w:r w:rsidR="008F7FCA" w:rsidRPr="00A00609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A00609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A00609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A00609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Pr="00A00609" w:rsidRDefault="00273244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b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54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313EEE" w:rsidRPr="00A00609">
        <w:rPr>
          <w:rFonts w:ascii="Times New Roman" w:hAnsi="Times New Roman" w:cs="Times New Roman"/>
          <w:sz w:val="18"/>
          <w:szCs w:val="18"/>
        </w:rPr>
        <w:t>Warning Labels.</w:t>
      </w:r>
      <w:proofErr w:type="gramEnd"/>
      <w:r w:rsidR="00313EEE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Small parts, magnets, etc.</w:t>
      </w:r>
      <w:proofErr w:type="gramEnd"/>
    </w:p>
    <w:p w:rsidR="00313EEE" w:rsidRPr="00A00609" w:rsidRDefault="00313EEE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not </w:t>
      </w:r>
      <w:proofErr w:type="gramStart"/>
      <w:r w:rsidRPr="00A00609">
        <w:rPr>
          <w:rFonts w:ascii="Times New Roman" w:hAnsi="Times New Roman" w:cs="Times New Roman"/>
          <w:i/>
          <w:sz w:val="18"/>
          <w:szCs w:val="18"/>
        </w:rPr>
        <w:t>required</w:t>
      </w:r>
      <w:r w:rsidR="00A00609" w:rsidRPr="00A00609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="00A00609" w:rsidRPr="00A00609">
        <w:rPr>
          <w:rFonts w:ascii="Times New Roman" w:hAnsi="Times New Roman" w:cs="Times New Roman"/>
          <w:i/>
          <w:sz w:val="18"/>
          <w:szCs w:val="18"/>
        </w:rPr>
        <w:t xml:space="preserve"> visual inspection ok.</w:t>
      </w:r>
    </w:p>
    <w:p w:rsidR="00313EEE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064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 xml:space="preserve">Prop 65 </w:t>
      </w:r>
      <w:r w:rsidR="00B71176" w:rsidRPr="00A00609">
        <w:rPr>
          <w:rFonts w:ascii="Times New Roman" w:hAnsi="Times New Roman" w:cs="Times New Roman"/>
          <w:sz w:val="18"/>
          <w:szCs w:val="18"/>
        </w:rPr>
        <w:t>Warning Label</w:t>
      </w:r>
      <w:r w:rsidR="00271C1B" w:rsidRPr="00A00609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A00609" w:rsidRPr="00A00609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CB2C23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561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23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B2C23" w:rsidRPr="00A00609">
        <w:rPr>
          <w:rFonts w:ascii="Times New Roman" w:hAnsi="Times New Roman" w:cs="Times New Roman"/>
          <w:sz w:val="18"/>
          <w:szCs w:val="18"/>
        </w:rPr>
        <w:tab/>
        <w:t>Tracking Label</w:t>
      </w:r>
    </w:p>
    <w:p w:rsidR="00A00609" w:rsidRPr="00A00609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A00609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67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  <w:t xml:space="preserve">Jewelry Label Claims.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16 CFR 23 (i.e. silver vs. silver plated; gold vs. gold colored.)</w:t>
      </w:r>
      <w:proofErr w:type="gramEnd"/>
    </w:p>
    <w:p w:rsid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6141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Age Labeling of Children’s Jewelry.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ASTM F2923-4.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“Jewelry is not recommended for children under 3 except under close parental supervision.”</w:t>
      </w:r>
    </w:p>
    <w:p w:rsidR="00C33824" w:rsidRPr="00A00609" w:rsidRDefault="00330196" w:rsidP="00C33824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1282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824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33824" w:rsidRPr="00A00609">
        <w:rPr>
          <w:rFonts w:ascii="Times New Roman" w:hAnsi="Times New Roman" w:cs="Times New Roman"/>
          <w:sz w:val="18"/>
          <w:szCs w:val="18"/>
        </w:rPr>
        <w:tab/>
      </w:r>
      <w:r w:rsidR="00C33824">
        <w:rPr>
          <w:rFonts w:ascii="Times New Roman" w:hAnsi="Times New Roman" w:cs="Times New Roman"/>
          <w:sz w:val="18"/>
          <w:szCs w:val="18"/>
        </w:rPr>
        <w:t>Country of Origin</w:t>
      </w:r>
    </w:p>
    <w:p w:rsidR="00C33824" w:rsidRPr="00A00609" w:rsidRDefault="00C33824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Marketing Material Requirements</w:t>
      </w:r>
    </w:p>
    <w:p w:rsidR="00B71176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1176" w:rsidRPr="00A00609">
        <w:rPr>
          <w:rFonts w:ascii="Times New Roman" w:hAnsi="Times New Roman" w:cs="Times New Roman"/>
          <w:sz w:val="18"/>
          <w:szCs w:val="18"/>
        </w:rPr>
        <w:t>Warning Labels.</w:t>
      </w:r>
      <w:proofErr w:type="gramEnd"/>
      <w:r w:rsidR="00B71176" w:rsidRPr="00A00609">
        <w:rPr>
          <w:rFonts w:ascii="Times New Roman" w:hAnsi="Times New Roman" w:cs="Times New Roman"/>
          <w:sz w:val="18"/>
          <w:szCs w:val="18"/>
        </w:rPr>
        <w:t xml:space="preserve">  </w:t>
      </w:r>
      <w:r w:rsidR="00A00609" w:rsidRPr="00A00609">
        <w:rPr>
          <w:rFonts w:ascii="Times New Roman" w:hAnsi="Times New Roman" w:cs="Times New Roman"/>
          <w:sz w:val="18"/>
          <w:szCs w:val="18"/>
        </w:rPr>
        <w:t>If applicable, m</w:t>
      </w:r>
      <w:r w:rsidR="00B71176" w:rsidRPr="00A00609">
        <w:rPr>
          <w:rFonts w:ascii="Times New Roman" w:hAnsi="Times New Roman" w:cs="Times New Roman"/>
          <w:sz w:val="18"/>
          <w:szCs w:val="18"/>
        </w:rPr>
        <w:t>ust be on all marketing materials (website, catalogs, etc.)</w:t>
      </w:r>
    </w:p>
    <w:p w:rsidR="00B71176" w:rsidRPr="00A00609" w:rsidRDefault="00330196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 w:rsidRPr="00A00609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 w:rsidRPr="00A00609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 w:rsidRPr="00A00609">
        <w:rPr>
          <w:rFonts w:ascii="Times New Roman" w:hAnsi="Times New Roman" w:cs="Times New Roman"/>
          <w:sz w:val="18"/>
          <w:szCs w:val="18"/>
        </w:rPr>
        <w:t>)</w:t>
      </w:r>
    </w:p>
    <w:p w:rsidR="00A00609" w:rsidRPr="00A00609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630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  <w:t xml:space="preserve">Jewelry Label Claims.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16 CFR 23 (i.e. silver vs. silver plated; gold vs. gold colored.)</w:t>
      </w:r>
      <w:proofErr w:type="gramEnd"/>
    </w:p>
    <w:p w:rsidR="00781565" w:rsidRDefault="00330196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81565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sz w:val="18"/>
            <w:szCs w:val="18"/>
          </w:rPr>
          <w:id w:val="-17057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Age Labeling of Children’s Jewelry.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ASTM F2923-4.</w:t>
      </w:r>
      <w:proofErr w:type="gramEnd"/>
      <w:r w:rsidR="00A00609" w:rsidRPr="00A00609">
        <w:rPr>
          <w:rFonts w:ascii="Times New Roman" w:hAnsi="Times New Roman" w:cs="Times New Roman"/>
          <w:sz w:val="18"/>
          <w:szCs w:val="18"/>
        </w:rPr>
        <w:t xml:space="preserve">  “Jewelry is not recommended for children under 3 except under close parental supervision.”</w:t>
      </w:r>
    </w:p>
    <w:p w:rsidR="00A00609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Version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Children’s Jewelry – Checklist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889839_1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4/29/2016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C338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C338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Jewelry Check List (Children’s)</w:t>
            </w:r>
          </w:p>
          <w:p w:rsidR="00C33824" w:rsidRPr="00C33824" w:rsidRDefault="00C33824" w:rsidP="00C338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Country of Origin added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C338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889839_2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C338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07/20/2</w:t>
            </w:r>
            <w:r w:rsidR="00043C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C338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043CAF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AF" w:rsidRDefault="00043C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AF" w:rsidRDefault="00043C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Jewelry Check List (Children’s)</w:t>
            </w:r>
          </w:p>
          <w:p w:rsidR="00043CAF" w:rsidRDefault="00043CAF" w:rsidP="00043C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Wristbands added</w:t>
            </w:r>
          </w:p>
          <w:p w:rsidR="00B2315C" w:rsidRPr="00043CAF" w:rsidRDefault="00B2315C" w:rsidP="00043C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Dog Tags added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AF" w:rsidRDefault="00043C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889839_3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AF" w:rsidRDefault="00043C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07/21/2016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AF" w:rsidRDefault="00043C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</w:tbl>
    <w:p w:rsidR="00781565" w:rsidRPr="00A00609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781565" w:rsidRPr="00A00609" w:rsidSect="00781565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3" w:rsidRDefault="00513743" w:rsidP="00EE5023">
      <w:pPr>
        <w:spacing w:after="0" w:line="240" w:lineRule="auto"/>
      </w:pPr>
      <w:r>
        <w:separator/>
      </w:r>
    </w:p>
  </w:endnote>
  <w:endnote w:type="continuationSeparator" w:id="0">
    <w:p w:rsidR="00513743" w:rsidRDefault="00513743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F" w:rsidRDefault="004B555F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*Recommend that Taymark not manufacture and/or sell jewelry that would be classified as a new body piercing items as those items require certain surgical grade components.</w:t>
    </w:r>
  </w:p>
  <w:p w:rsidR="00843933" w:rsidRDefault="00843933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="00AF6DE7">
      <w:rPr>
        <w:rFonts w:ascii="Times New Roman" w:hAnsi="Times New Roman" w:cs="Times New Roman"/>
        <w:sz w:val="16"/>
        <w:szCs w:val="16"/>
      </w:rPr>
      <w:t>R</w:t>
    </w:r>
    <w:r>
      <w:rPr>
        <w:rFonts w:ascii="Times New Roman" w:hAnsi="Times New Roman" w:cs="Times New Roman"/>
        <w:sz w:val="16"/>
        <w:szCs w:val="16"/>
      </w:rPr>
      <w:t xml:space="preserve">ecommend Taymark not manufacture/sell jewelry that is liquid filled.  If liquid filled, please consult with Emily </w:t>
    </w:r>
    <w:proofErr w:type="spellStart"/>
    <w:r>
      <w:rPr>
        <w:rFonts w:ascii="Times New Roman" w:hAnsi="Times New Roman" w:cs="Times New Roman"/>
        <w:sz w:val="16"/>
        <w:szCs w:val="16"/>
      </w:rPr>
      <w:t>Rudie</w:t>
    </w:r>
    <w:proofErr w:type="spellEnd"/>
    <w:r>
      <w:rPr>
        <w:rFonts w:ascii="Times New Roman" w:hAnsi="Times New Roman" w:cs="Times New Roman"/>
        <w:sz w:val="16"/>
        <w:szCs w:val="16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Anseco</w:t>
    </w:r>
    <w:proofErr w:type="spellEnd"/>
    <w:r>
      <w:rPr>
        <w:rFonts w:ascii="Times New Roman" w:hAnsi="Times New Roman" w:cs="Times New Roman"/>
        <w:sz w:val="16"/>
        <w:szCs w:val="16"/>
      </w:rPr>
      <w:t xml:space="preserve"> before ordering.</w:t>
    </w:r>
  </w:p>
  <w:p w:rsidR="00C33824" w:rsidRDefault="00C33824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</w:p>
  <w:p w:rsidR="00922108" w:rsidRDefault="00781565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889839_</w:t>
    </w:r>
    <w:r w:rsidR="00B2315C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3" w:rsidRDefault="00513743" w:rsidP="00EE5023">
      <w:pPr>
        <w:spacing w:after="0" w:line="240" w:lineRule="auto"/>
      </w:pPr>
      <w:r>
        <w:separator/>
      </w:r>
    </w:p>
  </w:footnote>
  <w:footnote w:type="continuationSeparator" w:id="0">
    <w:p w:rsidR="00513743" w:rsidRDefault="00513743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52C1E928" wp14:editId="741A7FC4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A00609" w:rsidRDefault="00D73EB1" w:rsidP="00E825C2">
    <w:pPr>
      <w:contextualSpacing/>
      <w:jc w:val="left"/>
      <w:rPr>
        <w:rFonts w:ascii="Times New Roman" w:hAnsi="Times New Roman" w:cs="Times New Roman"/>
        <w:sz w:val="18"/>
        <w:szCs w:val="18"/>
        <w:u w:val="single"/>
      </w:rPr>
    </w:pPr>
    <w:r w:rsidRPr="00A00609">
      <w:rPr>
        <w:rFonts w:ascii="Times New Roman" w:hAnsi="Times New Roman" w:cs="Times New Roman"/>
        <w:sz w:val="18"/>
        <w:szCs w:val="18"/>
      </w:rPr>
      <w:t>Article:</w:t>
    </w:r>
    <w:r w:rsidRPr="00A00609">
      <w:rPr>
        <w:rFonts w:ascii="Times New Roman" w:hAnsi="Times New Roman" w:cs="Times New Roman"/>
        <w:sz w:val="18"/>
        <w:szCs w:val="18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  <w:t xml:space="preserve">Ok’d by:  </w:t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</w:p>
  <w:p w:rsidR="00E825C2" w:rsidRPr="00A00609" w:rsidRDefault="00D73EB1" w:rsidP="00D73EB1">
    <w:pPr>
      <w:contextualSpacing/>
      <w:jc w:val="left"/>
      <w:rPr>
        <w:rFonts w:ascii="Times New Roman" w:hAnsi="Times New Roman" w:cs="Times New Roman"/>
        <w:sz w:val="18"/>
        <w:szCs w:val="18"/>
        <w:u w:val="single"/>
      </w:rPr>
    </w:pPr>
    <w:r w:rsidRPr="00A00609">
      <w:rPr>
        <w:rFonts w:ascii="Times New Roman" w:hAnsi="Times New Roman" w:cs="Times New Roman"/>
        <w:sz w:val="18"/>
        <w:szCs w:val="18"/>
      </w:rPr>
      <w:t>Vendor:</w:t>
    </w:r>
    <w:r w:rsidRPr="00A00609">
      <w:rPr>
        <w:rFonts w:ascii="Times New Roman" w:hAnsi="Times New Roman" w:cs="Times New Roman"/>
        <w:sz w:val="18"/>
        <w:szCs w:val="18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  <w:t xml:space="preserve">Date:  </w:t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B10"/>
    <w:multiLevelType w:val="hybridMultilevel"/>
    <w:tmpl w:val="7FE6311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3AD418DD"/>
    <w:multiLevelType w:val="hybridMultilevel"/>
    <w:tmpl w:val="A65E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43CAF"/>
    <w:rsid w:val="00053E77"/>
    <w:rsid w:val="000B7776"/>
    <w:rsid w:val="000F1DE9"/>
    <w:rsid w:val="00102385"/>
    <w:rsid w:val="00105CFA"/>
    <w:rsid w:val="00181F4D"/>
    <w:rsid w:val="002177C2"/>
    <w:rsid w:val="00241B6F"/>
    <w:rsid w:val="00271C1B"/>
    <w:rsid w:val="00273244"/>
    <w:rsid w:val="00313EEE"/>
    <w:rsid w:val="00330196"/>
    <w:rsid w:val="0033027F"/>
    <w:rsid w:val="003742BF"/>
    <w:rsid w:val="003F7F4D"/>
    <w:rsid w:val="004B555F"/>
    <w:rsid w:val="004D3CAF"/>
    <w:rsid w:val="004F513D"/>
    <w:rsid w:val="00513743"/>
    <w:rsid w:val="0052789F"/>
    <w:rsid w:val="0077064B"/>
    <w:rsid w:val="00781565"/>
    <w:rsid w:val="00801D6A"/>
    <w:rsid w:val="00843933"/>
    <w:rsid w:val="008D694B"/>
    <w:rsid w:val="008F7FCA"/>
    <w:rsid w:val="00922108"/>
    <w:rsid w:val="0095020B"/>
    <w:rsid w:val="009742FA"/>
    <w:rsid w:val="00A00609"/>
    <w:rsid w:val="00AD42BF"/>
    <w:rsid w:val="00AF6DE7"/>
    <w:rsid w:val="00B04461"/>
    <w:rsid w:val="00B2315C"/>
    <w:rsid w:val="00B301B6"/>
    <w:rsid w:val="00B70316"/>
    <w:rsid w:val="00B71176"/>
    <w:rsid w:val="00BB77A4"/>
    <w:rsid w:val="00C33824"/>
    <w:rsid w:val="00C5405C"/>
    <w:rsid w:val="00CB2C23"/>
    <w:rsid w:val="00D73EB1"/>
    <w:rsid w:val="00D94EAD"/>
    <w:rsid w:val="00DD02AD"/>
    <w:rsid w:val="00E31058"/>
    <w:rsid w:val="00E825C2"/>
    <w:rsid w:val="00EE5023"/>
    <w:rsid w:val="00F40CAF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781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781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Rudie, Emily L (Taylor)</dc:creator>
  <cp:keywords/>
  <dc:description/>
  <cp:lastModifiedBy>Rudie, Emily L (Taylor)</cp:lastModifiedBy>
  <cp:revision>4</cp:revision>
  <cp:lastPrinted>2016-04-29T21:01:00Z</cp:lastPrinted>
  <dcterms:created xsi:type="dcterms:W3CDTF">2016-07-21T13:59:00Z</dcterms:created>
  <dcterms:modified xsi:type="dcterms:W3CDTF">2016-07-21T14:15:00Z</dcterms:modified>
</cp:coreProperties>
</file>